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94570" w14:textId="756C1854" w:rsidR="006F1C85" w:rsidRDefault="007F73B1" w:rsidP="007F73B1">
      <w:r>
        <w:t xml:space="preserve">Each of our puppies comes with a three-year health warranty.  This covers any debilitating genetic defect, most notably canine hip </w:t>
      </w:r>
      <w:r w:rsidR="006F1C85">
        <w:t>dysplasia</w:t>
      </w:r>
      <w:r>
        <w:t xml:space="preserve">.  It seems that dogs with hip </w:t>
      </w:r>
      <w:r w:rsidR="006F1C85">
        <w:t>dysplasia</w:t>
      </w:r>
      <w:r>
        <w:t xml:space="preserve"> sometimes do not have symptoms until after they are two years old.  </w:t>
      </w:r>
    </w:p>
    <w:p w14:paraId="0B599D20" w14:textId="77777777" w:rsidR="006F1C85" w:rsidRDefault="006F1C85" w:rsidP="007F73B1">
      <w:r>
        <w:t>We</w:t>
      </w:r>
      <w:r w:rsidR="007F73B1">
        <w:t xml:space="preserve"> feel</w:t>
      </w:r>
      <w:r>
        <w:t xml:space="preserve"> that</w:t>
      </w:r>
      <w:r w:rsidR="007F73B1">
        <w:t xml:space="preserve"> it is necessary to safe guard the new puppy's owner against any possible problems even though </w:t>
      </w:r>
      <w:r>
        <w:t>we are</w:t>
      </w:r>
      <w:r w:rsidR="007F73B1">
        <w:t xml:space="preserve"> confident of </w:t>
      </w:r>
      <w:r>
        <w:t>our</w:t>
      </w:r>
      <w:r w:rsidR="007F73B1">
        <w:t xml:space="preserve"> puppies' high health.   </w:t>
      </w:r>
      <w:r>
        <w:t>We</w:t>
      </w:r>
      <w:r w:rsidR="007F73B1">
        <w:t xml:space="preserve"> stand behind each of </w:t>
      </w:r>
      <w:r>
        <w:t>our</w:t>
      </w:r>
      <w:r w:rsidR="007F73B1">
        <w:t xml:space="preserve"> puppies r</w:t>
      </w:r>
      <w:r>
        <w:t>aised here at Golden Ridge Hi-Breds.  A</w:t>
      </w:r>
      <w:r w:rsidR="007F73B1">
        <w:t xml:space="preserve">ll </w:t>
      </w:r>
      <w:r>
        <w:t>our</w:t>
      </w:r>
      <w:r w:rsidR="007F73B1">
        <w:t xml:space="preserve"> Golden Retriever and Irish Setter parents have had their hips tested and have met the requirement of either the Orthopedic Foundation of America or PennHip</w:t>
      </w:r>
      <w:bookmarkStart w:id="0" w:name="_GoBack"/>
      <w:bookmarkEnd w:id="0"/>
      <w:r w:rsidR="007F73B1">
        <w:t xml:space="preserve"> to be considered a low risk of passing on bad hips.  You may request a copy of each parent's test and </w:t>
      </w:r>
      <w:r>
        <w:t>we</w:t>
      </w:r>
      <w:r w:rsidR="007F73B1">
        <w:t xml:space="preserve"> will send it to you. </w:t>
      </w:r>
    </w:p>
    <w:p w14:paraId="07ED9A63" w14:textId="77777777" w:rsidR="006F1C85" w:rsidRPr="006F1C85" w:rsidRDefault="006F1C85" w:rsidP="007F73B1">
      <w:pPr>
        <w:rPr>
          <w:sz w:val="32"/>
          <w:szCs w:val="32"/>
        </w:rPr>
      </w:pPr>
    </w:p>
    <w:p w14:paraId="41487F90" w14:textId="77777777" w:rsidR="00AF32DC" w:rsidRPr="006F1C85" w:rsidRDefault="00AF32DC" w:rsidP="006F1C85">
      <w:pPr>
        <w:jc w:val="center"/>
        <w:rPr>
          <w:b/>
          <w:i/>
          <w:sz w:val="32"/>
          <w:szCs w:val="32"/>
          <w:u w:val="single"/>
        </w:rPr>
      </w:pPr>
      <w:r w:rsidRPr="006F1C85">
        <w:rPr>
          <w:b/>
          <w:i/>
          <w:sz w:val="32"/>
          <w:szCs w:val="32"/>
          <w:u w:val="single"/>
        </w:rPr>
        <w:t>Golden Ridge Hi-Breds’ Warranty and Conditions</w:t>
      </w:r>
    </w:p>
    <w:p w14:paraId="1552889D" w14:textId="77777777" w:rsidR="00AF32DC" w:rsidRDefault="00AF32DC" w:rsidP="00AF32DC">
      <w:r>
        <w:rPr>
          <w:b/>
        </w:rPr>
        <w:t xml:space="preserve">1.   </w:t>
      </w:r>
      <w:r w:rsidRPr="00AF32DC">
        <w:rPr>
          <w:b/>
        </w:rPr>
        <w:t>Three years</w:t>
      </w:r>
      <w:r>
        <w:t xml:space="preserve"> – This puppy is warranted up to the purchase price against any debilitating congenital defects as determined by arbitration of a neutral third-party, if necessary, extending to three years from its birth date. This 3-Year warranty does not include viral illnesses, infections, improper bites, hernias, hypoglycemia, giardia, or coccidiosis. It also does not include any illness due to the ingestion of foreign objects, food, chemicals, or physical injury.</w:t>
      </w:r>
    </w:p>
    <w:p w14:paraId="1A4FA596" w14:textId="77777777" w:rsidR="00AF32DC" w:rsidRDefault="00AF32DC" w:rsidP="00AF32DC">
      <w:r w:rsidRPr="00AF32DC">
        <w:rPr>
          <w:b/>
        </w:rPr>
        <w:t>2.</w:t>
      </w:r>
      <w:r>
        <w:rPr>
          <w:b/>
        </w:rPr>
        <w:t xml:space="preserve">  </w:t>
      </w:r>
      <w:r w:rsidRPr="00AF32DC">
        <w:rPr>
          <w:b/>
        </w:rPr>
        <w:t xml:space="preserve"> One week</w:t>
      </w:r>
      <w:r>
        <w:t xml:space="preserve"> – The puppy is guaranteed for one week from the delivery date against any viral illness. The delivery date as defined in this document is the date in which the purchaser (or representative of the purchaser) takes physical possession of the puppy. </w:t>
      </w:r>
    </w:p>
    <w:p w14:paraId="7C9027F5" w14:textId="77777777" w:rsidR="00AF32DC" w:rsidRDefault="00AF32DC" w:rsidP="00AF32DC">
      <w:r w:rsidRPr="00AF32DC">
        <w:rPr>
          <w:b/>
        </w:rPr>
        <w:t xml:space="preserve">3. </w:t>
      </w:r>
      <w:r>
        <w:rPr>
          <w:b/>
        </w:rPr>
        <w:t xml:space="preserve">  </w:t>
      </w:r>
      <w:r w:rsidRPr="00AF32DC">
        <w:rPr>
          <w:b/>
        </w:rPr>
        <w:t>Go to the vet</w:t>
      </w:r>
      <w:r>
        <w:t xml:space="preserve"> – The purchaser is required to take their puppy to a licensed veterinarian for a checkup within </w:t>
      </w:r>
      <w:r w:rsidRPr="00AF32DC">
        <w:rPr>
          <w:b/>
          <w:i/>
        </w:rPr>
        <w:t>three (3) business days</w:t>
      </w:r>
      <w:r>
        <w:t xml:space="preserve"> of the delivery date. If the veterinarian should find a debilitating congenital defect the puppy may be exchanged with a healthy puppy of the same quality and breed providing the dog is returned within </w:t>
      </w:r>
      <w:r w:rsidRPr="00AF32DC">
        <w:rPr>
          <w:b/>
          <w:i/>
        </w:rPr>
        <w:t>three (3) business days</w:t>
      </w:r>
      <w:r>
        <w:t xml:space="preserve">. All shipping is at the expense of the purchaser. </w:t>
      </w:r>
    </w:p>
    <w:p w14:paraId="4159D23F" w14:textId="77777777" w:rsidR="00AF32DC" w:rsidRDefault="00AF32DC" w:rsidP="00AF32DC">
      <w:r>
        <w:t xml:space="preserve">4.   If the puppy is not taken to a licensed veterinarian within three business days, then the health warranty on the puppy is void. </w:t>
      </w:r>
    </w:p>
    <w:p w14:paraId="2DE398A0" w14:textId="77777777" w:rsidR="00AF32DC" w:rsidRDefault="00AF32DC" w:rsidP="00AF32DC">
      <w:r>
        <w:t xml:space="preserve">5.   If the puppy should die from a suspected congenital defect within 36 months of its birth date, an autopsy must be performed at the purchaser’s expense by a veterinary teaching hospital or state licensed DVM acceptable to the seller’s own veterinarian. If the autopsy shows a congenital defect as the reason for death, the seller will provide another puppy of equal value to the purchaser. A written statement from the licensed veterinarian must be provided. The warranty is void in the event of an indeterminable or inconclusive diagnosis. </w:t>
      </w:r>
    </w:p>
    <w:p w14:paraId="0F62EE85" w14:textId="77777777" w:rsidR="00AF32DC" w:rsidRDefault="00AF32DC" w:rsidP="00AF32DC">
      <w:r>
        <w:t xml:space="preserve">6.   The seller is not responsible for any veterinarian bills incurred. The seller assumes no responsibility for this animal after the delivery date for any medical expense, human allergies, training difficulties or behavior problems. Once the puppy is delivered, the buyer assumes all responsibility for the puppy. </w:t>
      </w:r>
    </w:p>
    <w:p w14:paraId="6165273A" w14:textId="77777777" w:rsidR="003102A9" w:rsidRDefault="00AF32DC" w:rsidP="00AF32DC">
      <w:r>
        <w:lastRenderedPageBreak/>
        <w:t xml:space="preserve">7.   No warranties or guarantees, expressed or implied, are made under this contract except as stated. </w:t>
      </w:r>
      <w:r w:rsidR="00380677">
        <w:t>This guarantee is valid for the original owner only. It is not transferable to any other party.</w:t>
      </w:r>
    </w:p>
    <w:p w14:paraId="009EBDC8" w14:textId="77777777" w:rsidR="00AF32DC" w:rsidRDefault="00AF32DC" w:rsidP="00AF32DC">
      <w:r>
        <w:t xml:space="preserve">8.   Should any litigation arise regarding the puppy for any reason the purchaser agrees to let seller determine venue. </w:t>
      </w:r>
    </w:p>
    <w:p w14:paraId="64E34FBC" w14:textId="77777777" w:rsidR="00AF32DC" w:rsidRDefault="00AF32DC" w:rsidP="00AF32DC">
      <w:r>
        <w:t xml:space="preserve">9.   The purchaser agrees to have annual veterinary checkups, keep all immunizations current according to AVMA guidelines, properly administer heartworm preventative, and provide adequate housing according to federal, state, or local laws. </w:t>
      </w:r>
    </w:p>
    <w:p w14:paraId="7F76D455" w14:textId="77777777" w:rsidR="005A7071" w:rsidRPr="00384AA1" w:rsidRDefault="00AF32DC" w:rsidP="00AF32DC">
      <w:r>
        <w:t>10.   The dog must be kept in an ideal weight range. Not obese or underweight as determined by the weight where the last 3 to 5 ribs are just barely visible or can be felt with a very light touch.</w:t>
      </w:r>
      <w:r w:rsidR="00AD2ED9">
        <w:t xml:space="preserve"> </w:t>
      </w:r>
      <w:r w:rsidR="00AD2ED9" w:rsidRPr="00384AA1">
        <w:t>If the dog has some type of health problem that this warranty would cover but is obese or underweight</w:t>
      </w:r>
      <w:r w:rsidR="00384AA1" w:rsidRPr="00384AA1">
        <w:t xml:space="preserve"> per above</w:t>
      </w:r>
      <w:r w:rsidR="00AD2ED9" w:rsidRPr="00384AA1">
        <w:t xml:space="preserve">, this </w:t>
      </w:r>
      <w:r w:rsidR="00384AA1">
        <w:t xml:space="preserve">health </w:t>
      </w:r>
      <w:r w:rsidR="00AD2ED9" w:rsidRPr="00384AA1">
        <w:t>warranty is void.</w:t>
      </w:r>
    </w:p>
    <w:p w14:paraId="0CBCC1E9" w14:textId="77777777" w:rsidR="0003038D" w:rsidRDefault="0003038D" w:rsidP="00AF32DC">
      <w:r>
        <w:t xml:space="preserve">11.   To obtain the rebates that we offer, </w:t>
      </w:r>
      <w:r w:rsidR="0020325D" w:rsidRPr="0020325D">
        <w:t xml:space="preserve">you must </w:t>
      </w:r>
      <w:proofErr w:type="spellStart"/>
      <w:r w:rsidR="0020325D" w:rsidRPr="0020325D">
        <w:t>spay</w:t>
      </w:r>
      <w:proofErr w:type="spellEnd"/>
      <w:r w:rsidR="0020325D" w:rsidRPr="0020325D">
        <w:t xml:space="preserve"> your puppy by </w:t>
      </w:r>
      <w:r w:rsidR="0020325D">
        <w:rPr>
          <w:b/>
          <w:i/>
        </w:rPr>
        <w:t xml:space="preserve">nine (9) </w:t>
      </w:r>
      <w:r w:rsidR="0020325D" w:rsidRPr="0020325D">
        <w:rPr>
          <w:b/>
          <w:i/>
        </w:rPr>
        <w:t>months (female)</w:t>
      </w:r>
      <w:r w:rsidR="0020325D" w:rsidRPr="0020325D">
        <w:t xml:space="preserve"> or have him neutered within</w:t>
      </w:r>
      <w:r w:rsidR="0020325D">
        <w:t xml:space="preserve"> </w:t>
      </w:r>
      <w:r w:rsidR="0020325D">
        <w:rPr>
          <w:b/>
          <w:i/>
        </w:rPr>
        <w:t>six (</w:t>
      </w:r>
      <w:r w:rsidR="0020325D" w:rsidRPr="00E25327">
        <w:rPr>
          <w:b/>
          <w:i/>
        </w:rPr>
        <w:t>6</w:t>
      </w:r>
      <w:r w:rsidR="00E25327">
        <w:rPr>
          <w:b/>
          <w:i/>
        </w:rPr>
        <w:t>)</w:t>
      </w:r>
      <w:r w:rsidR="0020325D" w:rsidRPr="00E25327">
        <w:rPr>
          <w:b/>
          <w:i/>
        </w:rPr>
        <w:t xml:space="preserve"> months of age (male)</w:t>
      </w:r>
      <w:r w:rsidR="0020325D" w:rsidRPr="0020325D">
        <w:t xml:space="preserve">. </w:t>
      </w:r>
      <w:r w:rsidR="005C7CEC">
        <w:t>In order to obtain the rebate for the Canine Good Citizen certification (CGC), you m</w:t>
      </w:r>
      <w:r w:rsidR="00E25327">
        <w:t xml:space="preserve">ust provide proof of completion. </w:t>
      </w:r>
      <w:r w:rsidR="00E25327" w:rsidRPr="00384AA1">
        <w:t>There is no age requirement for this second rebate.</w:t>
      </w:r>
    </w:p>
    <w:p w14:paraId="1E9262B8" w14:textId="77777777" w:rsidR="00E95FD8" w:rsidRDefault="00E95FD8" w:rsidP="00AF32DC"/>
    <w:p w14:paraId="70E1F23A" w14:textId="77777777" w:rsidR="00E95FD8" w:rsidRDefault="00E95FD8" w:rsidP="00AF32DC"/>
    <w:p w14:paraId="27167C8E" w14:textId="77777777" w:rsidR="00E95FD8" w:rsidRDefault="00E95FD8" w:rsidP="00AF32DC"/>
    <w:p w14:paraId="24B51334" w14:textId="77777777" w:rsidR="00E95FD8" w:rsidRDefault="00E95FD8" w:rsidP="00AF32DC"/>
    <w:p w14:paraId="51AE6D88" w14:textId="77777777" w:rsidR="00E95FD8" w:rsidRDefault="00E95FD8" w:rsidP="00AF32DC"/>
    <w:p w14:paraId="2BACEABA" w14:textId="77777777" w:rsidR="00E95FD8" w:rsidRPr="00A22DE6" w:rsidRDefault="00E95FD8" w:rsidP="00AF32DC">
      <w:pPr>
        <w:rPr>
          <w:sz w:val="28"/>
        </w:rPr>
      </w:pPr>
    </w:p>
    <w:p w14:paraId="23B59FC3" w14:textId="31EEC21E" w:rsidR="00E95FD8" w:rsidRPr="00A22DE6" w:rsidRDefault="00500787" w:rsidP="00500787">
      <w:pPr>
        <w:pStyle w:val="ListParagraph"/>
        <w:numPr>
          <w:ilvl w:val="0"/>
          <w:numId w:val="1"/>
        </w:numPr>
        <w:rPr>
          <w:b/>
          <w:i/>
          <w:sz w:val="28"/>
        </w:rPr>
      </w:pPr>
      <w:r w:rsidRPr="00A22DE6">
        <w:rPr>
          <w:b/>
          <w:i/>
          <w:sz w:val="28"/>
        </w:rPr>
        <w:t xml:space="preserve">By signing this </w:t>
      </w:r>
      <w:r w:rsidR="00402730">
        <w:rPr>
          <w:b/>
          <w:i/>
          <w:sz w:val="28"/>
        </w:rPr>
        <w:t>contract</w:t>
      </w:r>
      <w:r w:rsidRPr="00A22DE6">
        <w:rPr>
          <w:b/>
          <w:i/>
          <w:sz w:val="28"/>
        </w:rPr>
        <w:t xml:space="preserve">, you are stating that you are in agreement with this warranty and </w:t>
      </w:r>
      <w:r w:rsidR="00292D31" w:rsidRPr="00292D31">
        <w:rPr>
          <w:b/>
          <w:i/>
          <w:sz w:val="28"/>
        </w:rPr>
        <w:t>consent</w:t>
      </w:r>
      <w:r w:rsidRPr="00A22DE6">
        <w:rPr>
          <w:b/>
          <w:i/>
          <w:sz w:val="28"/>
        </w:rPr>
        <w:t xml:space="preserve"> to abide </w:t>
      </w:r>
      <w:r w:rsidR="00292D31">
        <w:rPr>
          <w:b/>
          <w:i/>
          <w:sz w:val="28"/>
        </w:rPr>
        <w:t>by the terms</w:t>
      </w:r>
      <w:r w:rsidR="00E42F8B">
        <w:rPr>
          <w:b/>
          <w:i/>
          <w:sz w:val="28"/>
        </w:rPr>
        <w:t xml:space="preserve"> stated herein</w:t>
      </w:r>
      <w:r w:rsidRPr="00A22DE6">
        <w:rPr>
          <w:b/>
          <w:i/>
          <w:sz w:val="28"/>
        </w:rPr>
        <w:t xml:space="preserve">. </w:t>
      </w:r>
    </w:p>
    <w:p w14:paraId="02950EBA" w14:textId="77777777" w:rsidR="00500787" w:rsidRPr="00E42F8B" w:rsidRDefault="00500787" w:rsidP="00500787">
      <w:pPr>
        <w:rPr>
          <w:i/>
          <w:sz w:val="28"/>
        </w:rPr>
      </w:pPr>
    </w:p>
    <w:p w14:paraId="542D7DB4" w14:textId="4FF79F35" w:rsidR="00500787" w:rsidRPr="00E42F8B" w:rsidRDefault="00500787" w:rsidP="00500787">
      <w:pPr>
        <w:rPr>
          <w:sz w:val="28"/>
        </w:rPr>
      </w:pPr>
      <w:r w:rsidRPr="00E42F8B">
        <w:rPr>
          <w:sz w:val="28"/>
        </w:rPr>
        <w:t>Breeder</w:t>
      </w:r>
      <w:r w:rsidR="00A22DE6" w:rsidRPr="00E42F8B">
        <w:rPr>
          <w:sz w:val="28"/>
        </w:rPr>
        <w:t xml:space="preserve"> (Print Name)</w:t>
      </w:r>
      <w:r w:rsidR="00402730" w:rsidRPr="00E42F8B">
        <w:rPr>
          <w:sz w:val="28"/>
        </w:rPr>
        <w:t>: _________________________</w:t>
      </w:r>
      <w:r w:rsidR="00E42F8B" w:rsidRPr="00E42F8B">
        <w:rPr>
          <w:sz w:val="28"/>
        </w:rPr>
        <w:tab/>
      </w:r>
      <w:r w:rsidRPr="00E42F8B">
        <w:rPr>
          <w:sz w:val="28"/>
        </w:rPr>
        <w:t>Date: _______________</w:t>
      </w:r>
    </w:p>
    <w:p w14:paraId="78098A77" w14:textId="4A7361E1" w:rsidR="00A22DE6" w:rsidRPr="00E42F8B" w:rsidRDefault="00A22DE6" w:rsidP="00500787">
      <w:pPr>
        <w:rPr>
          <w:sz w:val="28"/>
        </w:rPr>
      </w:pPr>
      <w:r w:rsidRPr="00E42F8B">
        <w:rPr>
          <w:sz w:val="28"/>
        </w:rPr>
        <w:t>Breeder (Signature): _________________________</w:t>
      </w:r>
    </w:p>
    <w:p w14:paraId="2111FF14" w14:textId="77777777" w:rsidR="00A22DE6" w:rsidRPr="00E42F8B" w:rsidRDefault="00A22DE6" w:rsidP="00500787">
      <w:pPr>
        <w:rPr>
          <w:sz w:val="28"/>
        </w:rPr>
      </w:pPr>
    </w:p>
    <w:p w14:paraId="703C4DC3" w14:textId="38706E47" w:rsidR="00500787" w:rsidRPr="00E42F8B" w:rsidRDefault="00500787" w:rsidP="00500787">
      <w:pPr>
        <w:rPr>
          <w:sz w:val="28"/>
        </w:rPr>
      </w:pPr>
      <w:r w:rsidRPr="00E42F8B">
        <w:rPr>
          <w:sz w:val="28"/>
        </w:rPr>
        <w:t>New Owner</w:t>
      </w:r>
      <w:r w:rsidR="00A22DE6" w:rsidRPr="00E42F8B">
        <w:rPr>
          <w:sz w:val="28"/>
        </w:rPr>
        <w:t xml:space="preserve"> (Print Name)</w:t>
      </w:r>
      <w:r w:rsidRPr="00E42F8B">
        <w:rPr>
          <w:sz w:val="28"/>
        </w:rPr>
        <w:t>: _______________________</w:t>
      </w:r>
      <w:r w:rsidR="00E42F8B" w:rsidRPr="00E42F8B">
        <w:rPr>
          <w:sz w:val="28"/>
        </w:rPr>
        <w:t>_</w:t>
      </w:r>
      <w:r w:rsidR="00E42F8B" w:rsidRPr="00E42F8B">
        <w:rPr>
          <w:sz w:val="28"/>
        </w:rPr>
        <w:tab/>
      </w:r>
      <w:r w:rsidR="00E42F8B" w:rsidRPr="00E42F8B">
        <w:rPr>
          <w:sz w:val="28"/>
        </w:rPr>
        <w:tab/>
      </w:r>
      <w:r w:rsidRPr="00E42F8B">
        <w:rPr>
          <w:sz w:val="28"/>
        </w:rPr>
        <w:t>Date:</w:t>
      </w:r>
      <w:r w:rsidR="00402730" w:rsidRPr="00E42F8B">
        <w:rPr>
          <w:sz w:val="28"/>
        </w:rPr>
        <w:t xml:space="preserve"> </w:t>
      </w:r>
      <w:r w:rsidRPr="00E42F8B">
        <w:rPr>
          <w:sz w:val="28"/>
        </w:rPr>
        <w:t>__________</w:t>
      </w:r>
    </w:p>
    <w:p w14:paraId="25145784" w14:textId="186E2199" w:rsidR="00A22DE6" w:rsidRPr="00E42F8B" w:rsidRDefault="00A22DE6" w:rsidP="00500787">
      <w:pPr>
        <w:rPr>
          <w:sz w:val="28"/>
        </w:rPr>
      </w:pPr>
      <w:r w:rsidRPr="00E42F8B">
        <w:rPr>
          <w:sz w:val="28"/>
        </w:rPr>
        <w:t>New Owner (Signature): _________________________</w:t>
      </w:r>
    </w:p>
    <w:sectPr w:rsidR="00A22DE6" w:rsidRPr="00E42F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EE94F" w14:textId="77777777" w:rsidR="000A1F5A" w:rsidRDefault="000A1F5A" w:rsidP="007F73B1">
      <w:pPr>
        <w:spacing w:after="0" w:line="240" w:lineRule="auto"/>
      </w:pPr>
      <w:r>
        <w:separator/>
      </w:r>
    </w:p>
  </w:endnote>
  <w:endnote w:type="continuationSeparator" w:id="0">
    <w:p w14:paraId="59B4F70C" w14:textId="77777777" w:rsidR="000A1F5A" w:rsidRDefault="000A1F5A" w:rsidP="007F7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D896B" w14:textId="77777777" w:rsidR="000A1F5A" w:rsidRDefault="000A1F5A" w:rsidP="007F73B1">
      <w:pPr>
        <w:spacing w:after="0" w:line="240" w:lineRule="auto"/>
      </w:pPr>
      <w:r>
        <w:separator/>
      </w:r>
    </w:p>
  </w:footnote>
  <w:footnote w:type="continuationSeparator" w:id="0">
    <w:p w14:paraId="2B259F9D" w14:textId="77777777" w:rsidR="000A1F5A" w:rsidRDefault="000A1F5A" w:rsidP="007F7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B80910"/>
    <w:multiLevelType w:val="hybridMultilevel"/>
    <w:tmpl w:val="A7A29BD8"/>
    <w:lvl w:ilvl="0" w:tplc="98C67CA0">
      <w:start w:val="11"/>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2DC"/>
    <w:rsid w:val="0003038D"/>
    <w:rsid w:val="000758D8"/>
    <w:rsid w:val="000A1F5A"/>
    <w:rsid w:val="0020325D"/>
    <w:rsid w:val="0023634B"/>
    <w:rsid w:val="00292D31"/>
    <w:rsid w:val="003102A9"/>
    <w:rsid w:val="00380677"/>
    <w:rsid w:val="00384AA1"/>
    <w:rsid w:val="00402730"/>
    <w:rsid w:val="004C49AE"/>
    <w:rsid w:val="004F692C"/>
    <w:rsid w:val="00500787"/>
    <w:rsid w:val="005973D8"/>
    <w:rsid w:val="005A7071"/>
    <w:rsid w:val="005C7CEC"/>
    <w:rsid w:val="006357FF"/>
    <w:rsid w:val="0066141E"/>
    <w:rsid w:val="006F1C85"/>
    <w:rsid w:val="007C5616"/>
    <w:rsid w:val="007D030B"/>
    <w:rsid w:val="007F73B1"/>
    <w:rsid w:val="008F384E"/>
    <w:rsid w:val="00900064"/>
    <w:rsid w:val="00A22DE6"/>
    <w:rsid w:val="00A5196E"/>
    <w:rsid w:val="00AA5926"/>
    <w:rsid w:val="00AD2ED9"/>
    <w:rsid w:val="00AD4F5B"/>
    <w:rsid w:val="00AF32DC"/>
    <w:rsid w:val="00C2687A"/>
    <w:rsid w:val="00D070C4"/>
    <w:rsid w:val="00E129B3"/>
    <w:rsid w:val="00E25327"/>
    <w:rsid w:val="00E42F8B"/>
    <w:rsid w:val="00E95FD8"/>
    <w:rsid w:val="00FD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0FF6"/>
  <w15:chartTrackingRefBased/>
  <w15:docId w15:val="{7C8E8FD3-DE78-4534-812A-D7B66C83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3B1"/>
  </w:style>
  <w:style w:type="paragraph" w:styleId="Footer">
    <w:name w:val="footer"/>
    <w:basedOn w:val="Normal"/>
    <w:link w:val="FooterChar"/>
    <w:uiPriority w:val="99"/>
    <w:unhideWhenUsed/>
    <w:rsid w:val="007F7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3B1"/>
  </w:style>
  <w:style w:type="paragraph" w:styleId="BalloonText">
    <w:name w:val="Balloon Text"/>
    <w:basedOn w:val="Normal"/>
    <w:link w:val="BalloonTextChar"/>
    <w:uiPriority w:val="99"/>
    <w:semiHidden/>
    <w:unhideWhenUsed/>
    <w:rsid w:val="00900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064"/>
    <w:rPr>
      <w:rFonts w:ascii="Segoe UI" w:hAnsi="Segoe UI" w:cs="Segoe UI"/>
      <w:sz w:val="18"/>
      <w:szCs w:val="18"/>
    </w:rPr>
  </w:style>
  <w:style w:type="paragraph" w:styleId="ListParagraph">
    <w:name w:val="List Paragraph"/>
    <w:basedOn w:val="Normal"/>
    <w:uiPriority w:val="34"/>
    <w:qFormat/>
    <w:rsid w:val="00500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Kaleb Wagenbach</dc:creator>
  <cp:keywords/>
  <dc:description/>
  <cp:lastModifiedBy>Kaleb J Wagenbach</cp:lastModifiedBy>
  <cp:revision>9</cp:revision>
  <cp:lastPrinted>2018-01-20T17:27:00Z</cp:lastPrinted>
  <dcterms:created xsi:type="dcterms:W3CDTF">2016-08-11T05:17:00Z</dcterms:created>
  <dcterms:modified xsi:type="dcterms:W3CDTF">2018-08-03T16:20:00Z</dcterms:modified>
</cp:coreProperties>
</file>